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C827" w14:textId="77777777" w:rsidR="00223BA4" w:rsidRDefault="00223BA4" w:rsidP="00AA3E6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06F4540" w14:textId="69635BAA" w:rsidR="00223BA4" w:rsidRPr="00596FA1" w:rsidRDefault="00596FA1" w:rsidP="00223BA4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95791991"/>
      <w:r w:rsidRPr="00596FA1">
        <w:rPr>
          <w:rFonts w:asciiTheme="minorHAnsi" w:hAnsiTheme="minorHAnsi" w:cstheme="minorHAnsi"/>
          <w:b/>
          <w:bCs/>
          <w:sz w:val="28"/>
          <w:szCs w:val="28"/>
        </w:rPr>
        <w:t>Klauzula informacyjna dotycząca przetwarzania danych osobowych w celu sporządzenia planu zalesienia lub planu inwestycji</w:t>
      </w:r>
    </w:p>
    <w:p w14:paraId="57C09438" w14:textId="77777777" w:rsidR="00223BA4" w:rsidRDefault="00223BA4" w:rsidP="00AA3E6F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2031EBC" w14:textId="7FBAC52F" w:rsidR="00C5285E" w:rsidRPr="001F6239" w:rsidRDefault="004A65DE" w:rsidP="007D1824">
      <w:pPr>
        <w:pStyle w:val="Default"/>
        <w:ind w:firstLine="708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F6239">
        <w:rPr>
          <w:rFonts w:asciiTheme="minorHAnsi" w:hAnsiTheme="minorHAnsi" w:cstheme="minorHAnsi"/>
          <w:sz w:val="20"/>
          <w:szCs w:val="20"/>
        </w:rPr>
        <w:t xml:space="preserve">Reprezentując Skarb Państwa reprezentowany przez Lasy Państwowe Nadleśnictwo </w:t>
      </w:r>
      <w:r w:rsidR="008851EE" w:rsidRPr="001F6239">
        <w:rPr>
          <w:rFonts w:asciiTheme="minorHAnsi" w:hAnsiTheme="minorHAnsi" w:cstheme="minorHAnsi"/>
          <w:sz w:val="20"/>
          <w:szCs w:val="20"/>
        </w:rPr>
        <w:t>Tuszyma</w:t>
      </w:r>
      <w:r w:rsidRPr="001F6239">
        <w:rPr>
          <w:rFonts w:asciiTheme="minorHAnsi" w:hAnsiTheme="minorHAnsi" w:cstheme="minorHAnsi"/>
          <w:sz w:val="20"/>
          <w:szCs w:val="20"/>
        </w:rPr>
        <w:t>,</w:t>
      </w:r>
      <w:r w:rsidRPr="001F6239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A541D1" w:rsidRPr="001F6239">
        <w:rPr>
          <w:rFonts w:asciiTheme="minorHAnsi" w:hAnsiTheme="minorHAnsi" w:cstheme="minorHAnsi"/>
          <w:iCs/>
          <w:sz w:val="20"/>
          <w:szCs w:val="20"/>
        </w:rPr>
        <w:br/>
      </w:r>
      <w:r w:rsidRPr="001F6239">
        <w:rPr>
          <w:rFonts w:asciiTheme="minorHAnsi" w:hAnsiTheme="minorHAnsi" w:cstheme="minorHAnsi"/>
          <w:iCs/>
          <w:sz w:val="20"/>
          <w:szCs w:val="20"/>
        </w:rPr>
        <w:t>w</w:t>
      </w:r>
      <w:r w:rsidR="00C5285E" w:rsidRPr="001F6239">
        <w:rPr>
          <w:rFonts w:asciiTheme="minorHAnsi" w:hAnsiTheme="minorHAnsi" w:cstheme="minorHAnsi"/>
          <w:iCs/>
          <w:sz w:val="20"/>
          <w:szCs w:val="20"/>
        </w:rPr>
        <w:t xml:space="preserve"> wykonaniu</w:t>
      </w:r>
      <w:r w:rsidR="00C5285E" w:rsidRPr="001F62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hyperlink r:id="rId7" w:tgtFrame="_blank" w:tooltip="art. 13 - Rozporządzenie Parlamentu Europejskiego i Rady (UE) 2016/679 z dnia 27.04.2016 r. w sprawie ochrony osób fizycznych w związku z przetwarzaniem danych osobowych i w sprawie swobodnego przepływu takich danych oraz uchylenia dyrektywy 95/46/WE (ogólne r" w:history="1">
        <w:r w:rsidR="00C5285E" w:rsidRPr="001F6239">
          <w:rPr>
            <w:rFonts w:asciiTheme="minorHAnsi" w:eastAsia="Times New Roman" w:hAnsiTheme="minorHAnsi" w:cstheme="minorHAnsi"/>
            <w:sz w:val="20"/>
            <w:szCs w:val="20"/>
            <w:lang w:eastAsia="pl-PL"/>
          </w:rPr>
          <w:t>art. 13. ust. 1. i 2</w:t>
        </w:r>
      </w:hyperlink>
      <w:r w:rsidR="00C5285E" w:rsidRPr="001F62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 Rozporządzenia Parlamentu Europejskiego i Rady (UE) 2016/679 z dnia 27 kwietnia 2016 r. w sprawie ochrony osób fizycznych w związku z przetwarzaniem danych osobowych i w sprawie swobodnego przepływu takich danych oraz uchylenia dyrektywy 95/46/WE </w:t>
      </w:r>
      <w:r w:rsidR="00C5285E" w:rsidRPr="001F6239">
        <w:rPr>
          <w:rFonts w:asciiTheme="minorHAnsi" w:hAnsiTheme="minorHAnsi" w:cstheme="minorHAnsi"/>
          <w:bCs/>
          <w:sz w:val="20"/>
          <w:szCs w:val="20"/>
        </w:rPr>
        <w:t xml:space="preserve">(ogólne rozporządzenie o ochronie danych) </w:t>
      </w:r>
      <w:r w:rsidR="00C5285E" w:rsidRPr="001F62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(Dz. Urz. UE L 119/1 z 4.5.2016 r.), dalej RODO,</w:t>
      </w:r>
      <w:r w:rsidR="0033790C" w:rsidRPr="001F62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oraz Ustawą z dnia 10 maja 2018 roku o ochronie danych osobowych (Dz. U. z 2018 r. poz. 1000),</w:t>
      </w:r>
      <w:r w:rsidR="00C5285E" w:rsidRPr="001F623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informuję, że:</w:t>
      </w:r>
    </w:p>
    <w:p w14:paraId="1CBEC57A" w14:textId="77777777" w:rsidR="00C373E4" w:rsidRPr="001F6239" w:rsidRDefault="00C373E4" w:rsidP="00AA3E6F">
      <w:pPr>
        <w:pStyle w:val="Default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5DAA8F1E" w14:textId="29E21716" w:rsidR="00223BA4" w:rsidRPr="001F6239" w:rsidRDefault="007467C3" w:rsidP="00AA3E6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F6239">
        <w:rPr>
          <w:rFonts w:cstheme="minorHAnsi"/>
          <w:iCs/>
          <w:sz w:val="20"/>
          <w:szCs w:val="20"/>
        </w:rPr>
        <w:t>1.</w:t>
      </w:r>
      <w:r w:rsidRPr="001F6239">
        <w:rPr>
          <w:rFonts w:eastAsia="Times New Roman" w:cstheme="minorHAnsi"/>
          <w:sz w:val="20"/>
          <w:szCs w:val="20"/>
          <w:lang w:eastAsia="pl-PL"/>
        </w:rPr>
        <w:t xml:space="preserve"> A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dministratorem Pan</w:t>
      </w:r>
      <w:r w:rsidR="00495FF2" w:rsidRPr="001F6239">
        <w:rPr>
          <w:rFonts w:eastAsia="Times New Roman" w:cstheme="minorHAnsi"/>
          <w:sz w:val="20"/>
          <w:szCs w:val="20"/>
          <w:lang w:eastAsia="pl-PL"/>
        </w:rPr>
        <w:t>i/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a danych osobowych jest</w:t>
      </w:r>
      <w:r w:rsidR="00AA3E6F" w:rsidRPr="001F623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Skarb Państwa reprezentowany przez Lasy Państwowe</w:t>
      </w:r>
      <w:r w:rsidR="008F57D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Nadleśnictwo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 xml:space="preserve"> Tuszyma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.</w:t>
      </w:r>
      <w:r w:rsidR="0033790C" w:rsidRPr="001F623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A3E6F" w:rsidRPr="001F6239">
        <w:rPr>
          <w:rFonts w:eastAsia="Times New Roman" w:cstheme="minorHAnsi"/>
          <w:sz w:val="20"/>
          <w:szCs w:val="20"/>
          <w:lang w:eastAsia="pl-PL"/>
        </w:rPr>
        <w:t>A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 xml:space="preserve">dres: 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39-321 Tuszyma 147;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Tel:(17) 17 58 13 111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;</w:t>
      </w:r>
      <w:r w:rsidR="008F57D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faks (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17) 22 77 020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.</w:t>
      </w:r>
      <w:r w:rsidR="0033790C" w:rsidRPr="001F623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A3E6F" w:rsidRPr="001F6239">
        <w:rPr>
          <w:rFonts w:eastAsia="Times New Roman" w:cstheme="minorHAnsi"/>
          <w:sz w:val="20"/>
          <w:szCs w:val="20"/>
          <w:lang w:eastAsia="pl-PL"/>
        </w:rPr>
        <w:t>A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 xml:space="preserve">dres poczty elektronicznej: 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tuszyma</w:t>
      </w:r>
      <w:r w:rsidR="00AA3E6F" w:rsidRPr="001F6239">
        <w:rPr>
          <w:rFonts w:eastAsia="Times New Roman" w:cstheme="minorHAnsi"/>
          <w:sz w:val="20"/>
          <w:szCs w:val="20"/>
          <w:lang w:eastAsia="pl-PL"/>
        </w:rPr>
        <w:t>@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krosno</w:t>
      </w:r>
      <w:r w:rsidR="00AA3E6F" w:rsidRPr="001F6239">
        <w:rPr>
          <w:rFonts w:eastAsia="Times New Roman" w:cstheme="minorHAnsi"/>
          <w:sz w:val="20"/>
          <w:szCs w:val="20"/>
          <w:lang w:eastAsia="pl-PL"/>
        </w:rPr>
        <w:t>.lasy.gov.pl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.</w:t>
      </w:r>
      <w:r w:rsidR="00AA3E6F" w:rsidRPr="001F6239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3415BC5" w14:textId="665352D7" w:rsidR="00C5285E" w:rsidRPr="001F6239" w:rsidRDefault="00AA3E6F" w:rsidP="00AA3E6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1F6239">
        <w:rPr>
          <w:rFonts w:eastAsia="Times New Roman" w:cstheme="minorHAnsi"/>
          <w:sz w:val="20"/>
          <w:szCs w:val="20"/>
          <w:lang w:eastAsia="pl-PL"/>
        </w:rPr>
        <w:t>A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dres strony internetowej   http://www.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tuszyma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.</w:t>
      </w:r>
      <w:r w:rsidR="008851EE" w:rsidRPr="001F6239">
        <w:rPr>
          <w:rFonts w:eastAsia="Times New Roman" w:cstheme="minorHAnsi"/>
          <w:sz w:val="20"/>
          <w:szCs w:val="20"/>
          <w:lang w:eastAsia="pl-PL"/>
        </w:rPr>
        <w:t>krosno</w:t>
      </w:r>
      <w:r w:rsidR="00C5285E" w:rsidRPr="001F6239">
        <w:rPr>
          <w:rFonts w:eastAsia="Times New Roman" w:cstheme="minorHAnsi"/>
          <w:sz w:val="20"/>
          <w:szCs w:val="20"/>
          <w:lang w:eastAsia="pl-PL"/>
        </w:rPr>
        <w:t>.lasy.gov.pl</w:t>
      </w:r>
      <w:r w:rsidRPr="001F6239">
        <w:rPr>
          <w:rFonts w:eastAsia="Times New Roman" w:cstheme="minorHAnsi"/>
          <w:sz w:val="20"/>
          <w:szCs w:val="20"/>
          <w:lang w:eastAsia="pl-PL"/>
        </w:rPr>
        <w:t>,</w:t>
      </w:r>
    </w:p>
    <w:p w14:paraId="2D6A87A8" w14:textId="77777777" w:rsidR="00AA3E6F" w:rsidRPr="001F6239" w:rsidRDefault="00AA3E6F" w:rsidP="003A6D4C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1" w:name="_Hlk517726009"/>
    </w:p>
    <w:p w14:paraId="6AE311DE" w14:textId="16E6B483" w:rsidR="00495FF2" w:rsidRPr="001F6239" w:rsidRDefault="00C373E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2</w:t>
      </w:r>
      <w:r w:rsidR="00B26742" w:rsidRPr="001F6239">
        <w:rPr>
          <w:rFonts w:cstheme="minorHAnsi"/>
          <w:sz w:val="20"/>
          <w:szCs w:val="20"/>
        </w:rPr>
        <w:t>. Dane osobowe Pani/a będą przetwarzane na podstawie art. 6. ust. 1. lit. c ogólnego rozporządzenia</w:t>
      </w:r>
      <w:r w:rsidR="001F6239">
        <w:rPr>
          <w:rFonts w:cstheme="minorHAnsi"/>
          <w:sz w:val="20"/>
          <w:szCs w:val="20"/>
        </w:rPr>
        <w:br/>
      </w:r>
      <w:r w:rsidR="00B26742" w:rsidRPr="001F6239">
        <w:rPr>
          <w:rFonts w:cstheme="minorHAnsi"/>
          <w:sz w:val="20"/>
          <w:szCs w:val="20"/>
        </w:rPr>
        <w:t xml:space="preserve"> o ochronie danych w celu sporządzenia </w:t>
      </w:r>
      <w:r w:rsidR="00B26742" w:rsidRPr="001F6239">
        <w:rPr>
          <w:rFonts w:cstheme="minorHAnsi"/>
          <w:b/>
          <w:bCs/>
          <w:sz w:val="20"/>
          <w:szCs w:val="20"/>
          <w:u w:val="single"/>
        </w:rPr>
        <w:t>planu zalesienia</w:t>
      </w:r>
      <w:r w:rsidR="00B26742" w:rsidRPr="001F6239">
        <w:rPr>
          <w:rFonts w:cstheme="minorHAnsi"/>
          <w:sz w:val="20"/>
          <w:szCs w:val="20"/>
        </w:rPr>
        <w:t xml:space="preserve"> lub </w:t>
      </w:r>
      <w:r w:rsidR="00B26742" w:rsidRPr="001F6239">
        <w:rPr>
          <w:rFonts w:cstheme="minorHAnsi"/>
          <w:b/>
          <w:bCs/>
          <w:sz w:val="20"/>
          <w:szCs w:val="20"/>
          <w:u w:val="single"/>
        </w:rPr>
        <w:t>planu inwestycji,</w:t>
      </w:r>
      <w:r w:rsidR="00B26742" w:rsidRPr="001F6239">
        <w:rPr>
          <w:rFonts w:cstheme="minorHAnsi"/>
          <w:sz w:val="20"/>
          <w:szCs w:val="20"/>
        </w:rPr>
        <w:t xml:space="preserve"> w związku z ustawą z dnia 8 lutego 2023 r. o Planie Strategicznym dla Wspólnej Polityki Rolnej na lata 2023-2027 i wydanym na jej podstawie </w:t>
      </w:r>
      <w:r w:rsidR="00B26742" w:rsidRPr="001F6239">
        <w:rPr>
          <w:rFonts w:cstheme="minorHAnsi"/>
          <w:i/>
          <w:iCs/>
          <w:sz w:val="20"/>
          <w:szCs w:val="20"/>
        </w:rPr>
        <w:t xml:space="preserve">rozporządzeniem Ministra Rolnictwa i Rozwoju Wsi z dnia 17 kwietnia 2023 r. w sprawie szczegółowych warunków i szczegółowego trybu przyznawania i wypłaty pomocy finansowej w ramach wsparcia inwestycji leśnych lub zadrzewieniowych oraz w formie premii z tytułu zalesień, </w:t>
      </w:r>
      <w:proofErr w:type="spellStart"/>
      <w:r w:rsidR="00B26742" w:rsidRPr="001F6239">
        <w:rPr>
          <w:rFonts w:cstheme="minorHAnsi"/>
          <w:i/>
          <w:iCs/>
          <w:sz w:val="20"/>
          <w:szCs w:val="20"/>
        </w:rPr>
        <w:t>zadrzewień</w:t>
      </w:r>
      <w:proofErr w:type="spellEnd"/>
      <w:r w:rsidR="00B26742" w:rsidRPr="001F6239">
        <w:rPr>
          <w:rFonts w:cstheme="minorHAnsi"/>
          <w:i/>
          <w:iCs/>
          <w:sz w:val="20"/>
          <w:szCs w:val="20"/>
        </w:rPr>
        <w:t xml:space="preserve"> lub systemów rolno-leśnych </w:t>
      </w:r>
      <w:r w:rsidR="001F6239">
        <w:rPr>
          <w:rFonts w:cstheme="minorHAnsi"/>
          <w:i/>
          <w:iCs/>
          <w:sz w:val="20"/>
          <w:szCs w:val="20"/>
        </w:rPr>
        <w:br/>
      </w:r>
      <w:r w:rsidR="00B26742" w:rsidRPr="001F6239">
        <w:rPr>
          <w:rFonts w:cstheme="minorHAnsi"/>
          <w:i/>
          <w:iCs/>
          <w:sz w:val="20"/>
          <w:szCs w:val="20"/>
        </w:rPr>
        <w:t>w ramach Planu Strategicznego dla Wspólnej Polityki Rolnej na lata 2023–2027 (Dz.U. 2023 poz. 737 z poz. zm.).</w:t>
      </w:r>
    </w:p>
    <w:p w14:paraId="243169B0" w14:textId="35EE9C02" w:rsidR="00C373E4" w:rsidRPr="001F6239" w:rsidRDefault="00702AB9" w:rsidP="00702AB9">
      <w:pPr>
        <w:tabs>
          <w:tab w:val="left" w:pos="3960"/>
        </w:tabs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16B0381E" w14:textId="77777777" w:rsidR="00D07240" w:rsidRPr="001F6239" w:rsidRDefault="00C373E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3</w:t>
      </w:r>
      <w:r w:rsidR="007467C3" w:rsidRPr="001F6239">
        <w:rPr>
          <w:rFonts w:cstheme="minorHAnsi"/>
          <w:sz w:val="20"/>
          <w:szCs w:val="20"/>
        </w:rPr>
        <w:t>. O</w:t>
      </w:r>
      <w:r w:rsidR="00C5285E" w:rsidRPr="001F6239">
        <w:rPr>
          <w:rFonts w:cstheme="minorHAnsi"/>
          <w:sz w:val="20"/>
          <w:szCs w:val="20"/>
        </w:rPr>
        <w:t>dbiorc</w:t>
      </w:r>
      <w:r w:rsidR="007467C3" w:rsidRPr="001F6239">
        <w:rPr>
          <w:rFonts w:cstheme="minorHAnsi"/>
          <w:sz w:val="20"/>
          <w:szCs w:val="20"/>
        </w:rPr>
        <w:t>ami Pani/a</w:t>
      </w:r>
      <w:r w:rsidR="00C5285E" w:rsidRPr="001F6239">
        <w:rPr>
          <w:rFonts w:cstheme="minorHAnsi"/>
          <w:sz w:val="20"/>
          <w:szCs w:val="20"/>
        </w:rPr>
        <w:t xml:space="preserve"> danych osobowych </w:t>
      </w:r>
      <w:r w:rsidR="007467C3" w:rsidRPr="001F6239">
        <w:rPr>
          <w:rFonts w:cstheme="minorHAnsi"/>
          <w:sz w:val="20"/>
          <w:szCs w:val="20"/>
        </w:rPr>
        <w:t>będą upoważnieni pracownicy nadleśnictwa oraz p</w:t>
      </w:r>
      <w:r w:rsidR="003D7583" w:rsidRPr="001F6239">
        <w:rPr>
          <w:rFonts w:cstheme="minorHAnsi"/>
          <w:sz w:val="20"/>
          <w:szCs w:val="20"/>
        </w:rPr>
        <w:t xml:space="preserve">odmioty przetwarzające dane osobowe na zlecenie nadleśnictwa. Przetwarzanie przez podmioty zewnętrzne ma miejsce tylko w zakresie w jakim jest to niezbędne dla prowadzenia działalności przez nadleśnictwo; </w:t>
      </w:r>
    </w:p>
    <w:p w14:paraId="01658CB3" w14:textId="77777777" w:rsidR="00C373E4" w:rsidRPr="001F6239" w:rsidRDefault="00C373E4" w:rsidP="00AA3E6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FD3728A" w14:textId="05673471" w:rsidR="003D7583" w:rsidRPr="001F6239" w:rsidRDefault="00C373E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4</w:t>
      </w:r>
      <w:r w:rsidR="003D7583" w:rsidRPr="001F6239">
        <w:rPr>
          <w:rFonts w:cstheme="minorHAnsi"/>
          <w:sz w:val="20"/>
          <w:szCs w:val="20"/>
        </w:rPr>
        <w:t>.</w:t>
      </w:r>
      <w:r w:rsidR="003B4F31">
        <w:rPr>
          <w:rFonts w:cstheme="minorHAnsi"/>
          <w:sz w:val="20"/>
          <w:szCs w:val="20"/>
        </w:rPr>
        <w:t xml:space="preserve"> </w:t>
      </w:r>
      <w:r w:rsidR="00B26742" w:rsidRPr="001F6239">
        <w:rPr>
          <w:rFonts w:cstheme="minorHAnsi"/>
          <w:sz w:val="20"/>
          <w:szCs w:val="20"/>
        </w:rPr>
        <w:t>Pani/a dane osobowe będą przechowywane przez okres wymagany przepisami prawa dotyczącego archiwizacji dokumentacji związanej z inwestycjami leśnymi, nie krócej niż 5 lat od zakończenia sprawy lub przez okres wskazany w przepisach szczególnych</w:t>
      </w:r>
      <w:r w:rsidR="003D7583" w:rsidRPr="001F6239">
        <w:rPr>
          <w:rFonts w:cstheme="minorHAnsi"/>
          <w:sz w:val="20"/>
          <w:szCs w:val="20"/>
        </w:rPr>
        <w:t>;</w:t>
      </w:r>
    </w:p>
    <w:p w14:paraId="5DDDE4DC" w14:textId="77777777" w:rsidR="00C373E4" w:rsidRPr="001F6239" w:rsidRDefault="00C373E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4A1B144" w14:textId="61F7925B" w:rsidR="003D7583" w:rsidRPr="001F6239" w:rsidRDefault="00C373E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5</w:t>
      </w:r>
      <w:r w:rsidR="003D7583" w:rsidRPr="001F6239">
        <w:rPr>
          <w:rFonts w:cstheme="minorHAnsi"/>
          <w:sz w:val="20"/>
          <w:szCs w:val="20"/>
        </w:rPr>
        <w:t>.</w:t>
      </w:r>
      <w:r w:rsidR="003B4F31">
        <w:rPr>
          <w:rFonts w:cstheme="minorHAnsi"/>
          <w:sz w:val="20"/>
          <w:szCs w:val="20"/>
        </w:rPr>
        <w:t xml:space="preserve"> </w:t>
      </w:r>
      <w:r w:rsidR="00B26742" w:rsidRPr="001F6239">
        <w:rPr>
          <w:rFonts w:cstheme="minorHAnsi"/>
          <w:sz w:val="20"/>
          <w:szCs w:val="20"/>
        </w:rPr>
        <w:t>Przysługuje Pani/u prawo dostępu do danych osobowych, ich sprostowania oraz – w przypadkach przewidzianych przepisami – ograniczenia przetwarzania. Prawo do usunięcia danych, przenoszenia danych, sprzeciwu oraz cofnięcia zgody nie przysługuje, gdy podstawą przetwarzania jest obowiązek prawny administratora.</w:t>
      </w:r>
    </w:p>
    <w:p w14:paraId="6A1A37B2" w14:textId="77777777" w:rsidR="00A541D1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D79823" w14:textId="77777777" w:rsidR="003D7583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6</w:t>
      </w:r>
      <w:r w:rsidR="003D7583" w:rsidRPr="001F6239">
        <w:rPr>
          <w:rFonts w:cstheme="minorHAnsi"/>
          <w:sz w:val="20"/>
          <w:szCs w:val="20"/>
        </w:rPr>
        <w:t>. Przysługuje Pani/u prawo wniesienia skargi do orga</w:t>
      </w:r>
      <w:r w:rsidRPr="001F6239">
        <w:rPr>
          <w:rFonts w:cstheme="minorHAnsi"/>
          <w:sz w:val="20"/>
          <w:szCs w:val="20"/>
        </w:rPr>
        <w:t>nu nadzorczego, tj. Prezesa Urzę</w:t>
      </w:r>
      <w:r w:rsidR="003D7583" w:rsidRPr="001F6239">
        <w:rPr>
          <w:rFonts w:cstheme="minorHAnsi"/>
          <w:sz w:val="20"/>
          <w:szCs w:val="20"/>
        </w:rPr>
        <w:t>du Ochrony Danych;</w:t>
      </w:r>
    </w:p>
    <w:p w14:paraId="0BF41C7B" w14:textId="77777777" w:rsidR="00A541D1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EF56324" w14:textId="59EF485C" w:rsidR="003D7583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7</w:t>
      </w:r>
      <w:r w:rsidR="003D7583" w:rsidRPr="001F6239">
        <w:rPr>
          <w:rFonts w:cstheme="minorHAnsi"/>
          <w:sz w:val="20"/>
          <w:szCs w:val="20"/>
        </w:rPr>
        <w:t>. Podanie danych osobowych jest wymogiem ustawowym, nie podanie danych w zakresie wymaganym przez administratora może skutkować nie</w:t>
      </w:r>
      <w:r w:rsidRPr="001F6239">
        <w:rPr>
          <w:rFonts w:cstheme="minorHAnsi"/>
          <w:sz w:val="20"/>
          <w:szCs w:val="20"/>
        </w:rPr>
        <w:t xml:space="preserve"> sporządzeniem </w:t>
      </w:r>
      <w:r w:rsidRPr="001F6239">
        <w:rPr>
          <w:rFonts w:cstheme="minorHAnsi"/>
          <w:b/>
          <w:sz w:val="20"/>
          <w:szCs w:val="20"/>
          <w:u w:val="single"/>
        </w:rPr>
        <w:t>planu zalesienia</w:t>
      </w:r>
      <w:r w:rsidR="001E0FB0" w:rsidRPr="001F6239">
        <w:rPr>
          <w:rFonts w:cstheme="minorHAnsi"/>
          <w:b/>
          <w:sz w:val="20"/>
          <w:szCs w:val="20"/>
        </w:rPr>
        <w:t xml:space="preserve"> </w:t>
      </w:r>
      <w:r w:rsidR="001E0FB0" w:rsidRPr="001F6239">
        <w:rPr>
          <w:rFonts w:cstheme="minorHAnsi"/>
          <w:bCs/>
          <w:sz w:val="20"/>
          <w:szCs w:val="20"/>
        </w:rPr>
        <w:t>lub</w:t>
      </w:r>
      <w:r w:rsidR="001E0FB0" w:rsidRPr="001F6239">
        <w:rPr>
          <w:rFonts w:cstheme="minorHAnsi"/>
          <w:b/>
          <w:sz w:val="20"/>
          <w:szCs w:val="20"/>
        </w:rPr>
        <w:t xml:space="preserve"> </w:t>
      </w:r>
      <w:r w:rsidR="001E0FB0" w:rsidRPr="001F6239">
        <w:rPr>
          <w:rFonts w:cstheme="minorHAnsi"/>
          <w:b/>
          <w:sz w:val="20"/>
          <w:szCs w:val="20"/>
          <w:u w:val="single"/>
        </w:rPr>
        <w:t>planu inwestycji</w:t>
      </w:r>
      <w:r w:rsidRPr="001F6239">
        <w:rPr>
          <w:rFonts w:cstheme="minorHAnsi"/>
          <w:sz w:val="20"/>
          <w:szCs w:val="20"/>
        </w:rPr>
        <w:t>;</w:t>
      </w:r>
    </w:p>
    <w:p w14:paraId="16E9285C" w14:textId="77777777" w:rsidR="00A541D1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9BE0174" w14:textId="5A8AC016" w:rsidR="003D7583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8</w:t>
      </w:r>
      <w:r w:rsidR="003D7583" w:rsidRPr="001F6239">
        <w:rPr>
          <w:rFonts w:cstheme="minorHAnsi"/>
          <w:sz w:val="20"/>
          <w:szCs w:val="20"/>
        </w:rPr>
        <w:t xml:space="preserve">. Pani/a dane </w:t>
      </w:r>
      <w:r w:rsidR="00FA4B06" w:rsidRPr="001F6239">
        <w:rPr>
          <w:rFonts w:cstheme="minorHAnsi"/>
          <w:sz w:val="20"/>
          <w:szCs w:val="20"/>
        </w:rPr>
        <w:t xml:space="preserve">nie </w:t>
      </w:r>
      <w:r w:rsidR="003D7583" w:rsidRPr="001F6239">
        <w:rPr>
          <w:rFonts w:cstheme="minorHAnsi"/>
          <w:sz w:val="20"/>
          <w:szCs w:val="20"/>
        </w:rPr>
        <w:t>będą przekaz</w:t>
      </w:r>
      <w:r w:rsidR="00FA4B06" w:rsidRPr="001F6239">
        <w:rPr>
          <w:rFonts w:cstheme="minorHAnsi"/>
          <w:sz w:val="20"/>
          <w:szCs w:val="20"/>
        </w:rPr>
        <w:t>ywane do</w:t>
      </w:r>
      <w:r w:rsidR="003D7583" w:rsidRPr="001F6239">
        <w:rPr>
          <w:rFonts w:cstheme="minorHAnsi"/>
          <w:sz w:val="20"/>
          <w:szCs w:val="20"/>
        </w:rPr>
        <w:t xml:space="preserve"> państw</w:t>
      </w:r>
      <w:r w:rsidR="00FA4B06" w:rsidRPr="001F6239">
        <w:rPr>
          <w:rFonts w:cstheme="minorHAnsi"/>
          <w:sz w:val="20"/>
          <w:szCs w:val="20"/>
        </w:rPr>
        <w:t>a</w:t>
      </w:r>
      <w:r w:rsidR="003D7583" w:rsidRPr="001F6239">
        <w:rPr>
          <w:rFonts w:cstheme="minorHAnsi"/>
          <w:sz w:val="20"/>
          <w:szCs w:val="20"/>
        </w:rPr>
        <w:t xml:space="preserve"> trzec</w:t>
      </w:r>
      <w:r w:rsidR="00FA4B06" w:rsidRPr="001F6239">
        <w:rPr>
          <w:rFonts w:cstheme="minorHAnsi"/>
          <w:sz w:val="20"/>
          <w:szCs w:val="20"/>
        </w:rPr>
        <w:t>iego</w:t>
      </w:r>
      <w:r w:rsidR="00C373E4" w:rsidRPr="001F6239">
        <w:rPr>
          <w:rFonts w:cstheme="minorHAnsi"/>
          <w:sz w:val="20"/>
          <w:szCs w:val="20"/>
        </w:rPr>
        <w:t xml:space="preserve"> lub organizacji międzynarodowej;</w:t>
      </w:r>
    </w:p>
    <w:p w14:paraId="594A832D" w14:textId="77777777" w:rsidR="00A541D1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A972C7E" w14:textId="77777777" w:rsidR="00C373E4" w:rsidRPr="001F6239" w:rsidRDefault="00A541D1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9</w:t>
      </w:r>
      <w:r w:rsidR="00C373E4" w:rsidRPr="001F6239">
        <w:rPr>
          <w:rFonts w:cstheme="minorHAnsi"/>
          <w:sz w:val="20"/>
          <w:szCs w:val="20"/>
        </w:rPr>
        <w:t>. Pani/a dane osobowe nie będą przetwarzane w sposób zautomatyzowany, w tym również nie będą profilowane.</w:t>
      </w:r>
    </w:p>
    <w:p w14:paraId="7748257F" w14:textId="77777777" w:rsidR="00C5285E" w:rsidRPr="001F6239" w:rsidRDefault="00C5285E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517726551"/>
      <w:bookmarkEnd w:id="1"/>
    </w:p>
    <w:bookmarkEnd w:id="2"/>
    <w:p w14:paraId="25D3603D" w14:textId="77777777" w:rsidR="000B7D0F" w:rsidRPr="001F6239" w:rsidRDefault="000B7D0F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91FDB9A" w14:textId="4C63F26A" w:rsidR="00A541D1" w:rsidRPr="001F6239" w:rsidRDefault="000B7D0F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 xml:space="preserve">Oświadczam, że wskazane wyżej informacje zostały mi przedstawione przez administratora </w:t>
      </w:r>
    </w:p>
    <w:p w14:paraId="16387BD0" w14:textId="77777777" w:rsidR="000B7D0F" w:rsidRPr="001F6239" w:rsidRDefault="000B7D0F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 xml:space="preserve">w dniu </w:t>
      </w:r>
      <w:r w:rsidR="004D54B4" w:rsidRPr="001F6239">
        <w:rPr>
          <w:rFonts w:cstheme="minorHAnsi"/>
          <w:sz w:val="20"/>
          <w:szCs w:val="20"/>
        </w:rPr>
        <w:t>………………………………………..</w:t>
      </w:r>
      <w:r w:rsidR="00A541D1" w:rsidRPr="001F6239">
        <w:rPr>
          <w:rFonts w:cstheme="minorHAnsi"/>
          <w:sz w:val="20"/>
          <w:szCs w:val="20"/>
        </w:rPr>
        <w:t>…</w:t>
      </w:r>
      <w:r w:rsidRPr="001F6239">
        <w:rPr>
          <w:rFonts w:cstheme="minorHAnsi"/>
          <w:sz w:val="20"/>
          <w:szCs w:val="20"/>
        </w:rPr>
        <w:t>.</w:t>
      </w:r>
    </w:p>
    <w:p w14:paraId="018FA0E5" w14:textId="7EED3D1A" w:rsidR="004D54B4" w:rsidRPr="001F6239" w:rsidRDefault="004D54B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E4E1876" w14:textId="77777777" w:rsidR="00956547" w:rsidRPr="001F6239" w:rsidRDefault="00956547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1C1DFF" w14:textId="3157B9FB" w:rsidR="000B7D0F" w:rsidRPr="001F6239" w:rsidRDefault="004D54B4" w:rsidP="00AA3E6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6239">
        <w:rPr>
          <w:rFonts w:cstheme="minorHAnsi"/>
          <w:sz w:val="20"/>
          <w:szCs w:val="20"/>
        </w:rPr>
        <w:t>………………………………………….</w:t>
      </w:r>
      <w:r w:rsidR="000B7D0F" w:rsidRPr="001F6239">
        <w:rPr>
          <w:rFonts w:cstheme="minorHAnsi"/>
          <w:sz w:val="20"/>
          <w:szCs w:val="20"/>
        </w:rPr>
        <w:t>…………………………………………….</w:t>
      </w:r>
    </w:p>
    <w:p w14:paraId="17B7B14F" w14:textId="77777777" w:rsidR="000B7D0F" w:rsidRPr="001F6239" w:rsidRDefault="000B7D0F" w:rsidP="00AA3E6F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1F6239">
        <w:rPr>
          <w:rFonts w:cstheme="minorHAnsi"/>
          <w:i/>
          <w:sz w:val="20"/>
          <w:szCs w:val="20"/>
        </w:rPr>
        <w:t>czytelny podpis osoby, której dan</w:t>
      </w:r>
      <w:r w:rsidR="00AA3E6F" w:rsidRPr="001F6239">
        <w:rPr>
          <w:rFonts w:cstheme="minorHAnsi"/>
          <w:i/>
          <w:sz w:val="20"/>
          <w:szCs w:val="20"/>
        </w:rPr>
        <w:t>e</w:t>
      </w:r>
      <w:r w:rsidRPr="001F6239">
        <w:rPr>
          <w:rFonts w:cstheme="minorHAnsi"/>
          <w:i/>
          <w:sz w:val="20"/>
          <w:szCs w:val="20"/>
        </w:rPr>
        <w:t xml:space="preserve"> osobow</w:t>
      </w:r>
      <w:r w:rsidR="00AA3E6F" w:rsidRPr="001F6239">
        <w:rPr>
          <w:rFonts w:cstheme="minorHAnsi"/>
          <w:i/>
          <w:sz w:val="20"/>
          <w:szCs w:val="20"/>
        </w:rPr>
        <w:t>e mają być przetwarzane</w:t>
      </w:r>
      <w:bookmarkEnd w:id="0"/>
    </w:p>
    <w:sectPr w:rsidR="000B7D0F" w:rsidRPr="001F62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D247" w14:textId="77777777" w:rsidR="00D80EB2" w:rsidRDefault="00D80EB2" w:rsidP="00223BA4">
      <w:pPr>
        <w:spacing w:after="0" w:line="240" w:lineRule="auto"/>
      </w:pPr>
      <w:r>
        <w:separator/>
      </w:r>
    </w:p>
  </w:endnote>
  <w:endnote w:type="continuationSeparator" w:id="0">
    <w:p w14:paraId="262A5519" w14:textId="77777777" w:rsidR="00D80EB2" w:rsidRDefault="00D80EB2" w:rsidP="0022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98A8" w14:textId="77777777" w:rsidR="00D80EB2" w:rsidRDefault="00D80EB2" w:rsidP="00223BA4">
      <w:pPr>
        <w:spacing w:after="0" w:line="240" w:lineRule="auto"/>
      </w:pPr>
      <w:r>
        <w:separator/>
      </w:r>
    </w:p>
  </w:footnote>
  <w:footnote w:type="continuationSeparator" w:id="0">
    <w:p w14:paraId="2FF7C915" w14:textId="77777777" w:rsidR="00D80EB2" w:rsidRDefault="00D80EB2" w:rsidP="0022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A79A" w14:textId="77777777" w:rsidR="00223BA4" w:rsidRDefault="00223BA4" w:rsidP="00223BA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5E"/>
    <w:rsid w:val="000859D5"/>
    <w:rsid w:val="000B7D0F"/>
    <w:rsid w:val="000E5D4D"/>
    <w:rsid w:val="00144798"/>
    <w:rsid w:val="00146BCA"/>
    <w:rsid w:val="001754A2"/>
    <w:rsid w:val="001A7197"/>
    <w:rsid w:val="001D15B8"/>
    <w:rsid w:val="001E0FB0"/>
    <w:rsid w:val="001E7BCF"/>
    <w:rsid w:val="001F6239"/>
    <w:rsid w:val="002210B0"/>
    <w:rsid w:val="00223BA4"/>
    <w:rsid w:val="00266A71"/>
    <w:rsid w:val="002A74A3"/>
    <w:rsid w:val="002F54C0"/>
    <w:rsid w:val="002F5CCF"/>
    <w:rsid w:val="0033790C"/>
    <w:rsid w:val="0036422E"/>
    <w:rsid w:val="00393FF6"/>
    <w:rsid w:val="003A21F3"/>
    <w:rsid w:val="003A6D4C"/>
    <w:rsid w:val="003B4F31"/>
    <w:rsid w:val="003D7583"/>
    <w:rsid w:val="00495FF2"/>
    <w:rsid w:val="004A65DE"/>
    <w:rsid w:val="004C3D66"/>
    <w:rsid w:val="004D54B4"/>
    <w:rsid w:val="004F3ED6"/>
    <w:rsid w:val="005920E6"/>
    <w:rsid w:val="00596FA1"/>
    <w:rsid w:val="00652485"/>
    <w:rsid w:val="006F3A0F"/>
    <w:rsid w:val="00702AB9"/>
    <w:rsid w:val="007411C2"/>
    <w:rsid w:val="007467C3"/>
    <w:rsid w:val="007B70EC"/>
    <w:rsid w:val="007D1824"/>
    <w:rsid w:val="00870B6B"/>
    <w:rsid w:val="008851EE"/>
    <w:rsid w:val="008B1027"/>
    <w:rsid w:val="008D4304"/>
    <w:rsid w:val="008F57DD"/>
    <w:rsid w:val="00956547"/>
    <w:rsid w:val="009B6101"/>
    <w:rsid w:val="009F1FB4"/>
    <w:rsid w:val="00A541D1"/>
    <w:rsid w:val="00A61CB5"/>
    <w:rsid w:val="00AA3E6F"/>
    <w:rsid w:val="00AC496C"/>
    <w:rsid w:val="00AD2BA1"/>
    <w:rsid w:val="00B26742"/>
    <w:rsid w:val="00B5233F"/>
    <w:rsid w:val="00B90EAF"/>
    <w:rsid w:val="00BE0C6E"/>
    <w:rsid w:val="00BF0075"/>
    <w:rsid w:val="00C373E4"/>
    <w:rsid w:val="00C5285E"/>
    <w:rsid w:val="00D07240"/>
    <w:rsid w:val="00D80EB2"/>
    <w:rsid w:val="00E24946"/>
    <w:rsid w:val="00E40FF0"/>
    <w:rsid w:val="00E61D41"/>
    <w:rsid w:val="00E7144B"/>
    <w:rsid w:val="00EA7000"/>
    <w:rsid w:val="00EA79D5"/>
    <w:rsid w:val="00F11F82"/>
    <w:rsid w:val="00F3213D"/>
    <w:rsid w:val="00F55C8B"/>
    <w:rsid w:val="00FA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64E0"/>
  <w15:docId w15:val="{09387B8C-616B-49EB-8C0B-E9469223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85E"/>
    <w:pPr>
      <w:ind w:left="720"/>
      <w:contextualSpacing/>
    </w:pPr>
  </w:style>
  <w:style w:type="paragraph" w:customStyle="1" w:styleId="Default">
    <w:name w:val="Default"/>
    <w:rsid w:val="00C5285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A3E6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3E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2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BA4"/>
  </w:style>
  <w:style w:type="paragraph" w:styleId="Stopka">
    <w:name w:val="footer"/>
    <w:basedOn w:val="Normalny"/>
    <w:link w:val="StopkaZnak"/>
    <w:uiPriority w:val="99"/>
    <w:unhideWhenUsed/>
    <w:rsid w:val="00223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BA4"/>
  </w:style>
  <w:style w:type="paragraph" w:styleId="Tekstdymka">
    <w:name w:val="Balloon Text"/>
    <w:basedOn w:val="Normalny"/>
    <w:link w:val="TekstdymkaZnak"/>
    <w:uiPriority w:val="99"/>
    <w:semiHidden/>
    <w:unhideWhenUsed/>
    <w:rsid w:val="00223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BA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51E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6F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6F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6F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6F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6F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.gofin.pl/rozporzadzenie-parlamentu-europejskiego-i-rady-ue-2016679,h8ehtpsy6,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529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Kałuziński</dc:creator>
  <cp:lastModifiedBy>Marzena Czech</cp:lastModifiedBy>
  <cp:revision>7</cp:revision>
  <cp:lastPrinted>2025-04-18T08:08:00Z</cp:lastPrinted>
  <dcterms:created xsi:type="dcterms:W3CDTF">2025-04-17T12:07:00Z</dcterms:created>
  <dcterms:modified xsi:type="dcterms:W3CDTF">2025-04-18T08:19:00Z</dcterms:modified>
</cp:coreProperties>
</file>